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8D61"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6646BAF2"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427EC7A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14BE478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62CAFB87"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020630E" w14:textId="77777777"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074649">
        <w:rPr>
          <w:rFonts w:ascii="Calibri" w:hAnsi="Calibri" w:cs="Calibri"/>
          <w:b/>
          <w:bCs/>
          <w:color w:val="000000"/>
          <w:sz w:val="22"/>
          <w:szCs w:val="22"/>
          <w:highlight w:val="yellow"/>
        </w:rPr>
        <w:t xml:space="preserve">§ 11 Abs. 3 VgV (oder § 11a EU Abs. 3 VOB/A oder § 11 Abs. 3 </w:t>
      </w:r>
      <w:proofErr w:type="spellStart"/>
      <w:r w:rsidRPr="00074649">
        <w:rPr>
          <w:rFonts w:ascii="Calibri" w:hAnsi="Calibri" w:cs="Calibri"/>
          <w:b/>
          <w:bCs/>
          <w:color w:val="000000"/>
          <w:sz w:val="22"/>
          <w:szCs w:val="22"/>
          <w:highlight w:val="yellow"/>
        </w:rPr>
        <w:t>SektVO</w:t>
      </w:r>
      <w:proofErr w:type="spellEnd"/>
      <w:r w:rsidRPr="00074649">
        <w:rPr>
          <w:rFonts w:ascii="Calibri" w:hAnsi="Calibri" w:cs="Calibri"/>
          <w:b/>
          <w:bCs/>
          <w:color w:val="000000"/>
          <w:sz w:val="22"/>
          <w:szCs w:val="22"/>
          <w:highlight w:val="yellow"/>
        </w:rPr>
        <w:t xml:space="preserve"> oder § 9 Abs. 3 </w:t>
      </w:r>
      <w:proofErr w:type="spellStart"/>
      <w:r w:rsidRPr="00473D4B">
        <w:rPr>
          <w:rFonts w:ascii="Calibri" w:hAnsi="Calibri" w:cs="Calibri"/>
          <w:b/>
          <w:bCs/>
          <w:color w:val="000000"/>
          <w:sz w:val="22"/>
          <w:szCs w:val="22"/>
          <w:highlight w:val="yellow"/>
        </w:rPr>
        <w:t>KonzVgV</w:t>
      </w:r>
      <w:proofErr w:type="spellEnd"/>
      <w:r w:rsidR="00473D4B" w:rsidRPr="00473D4B">
        <w:rPr>
          <w:rFonts w:ascii="Calibri" w:hAnsi="Calibri" w:cs="Calibri"/>
          <w:b/>
          <w:bCs/>
          <w:color w:val="000000"/>
          <w:sz w:val="22"/>
          <w:szCs w:val="22"/>
          <w:highlight w:val="yellow"/>
        </w:rPr>
        <w:t>)</w:t>
      </w:r>
    </w:p>
    <w:p w14:paraId="1584D0F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351C5D6"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131F735E"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3899A1B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78DD7E4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64438991"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0E017D0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A267152"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5FD659B0"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3D3B9B4A"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32C1445E"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3B68A5DC"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38AFCF5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4BB26EC9"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1750EC9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1692037A"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7A9C1AE3" w14:textId="77777777" w:rsidR="000C111C" w:rsidRPr="0005658C" w:rsidRDefault="000A024D"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51C05FD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5C289763"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1C448F3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0D376AE2"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220C062B" w14:textId="77777777" w:rsidR="0079670C" w:rsidRDefault="0079670C" w:rsidP="000C111C">
      <w:pPr>
        <w:spacing w:line="276" w:lineRule="auto"/>
        <w:jc w:val="both"/>
        <w:rPr>
          <w:rFonts w:ascii="Calibri" w:hAnsi="Calibri"/>
          <w:sz w:val="22"/>
          <w:szCs w:val="22"/>
        </w:rPr>
      </w:pPr>
      <w:r>
        <w:rPr>
          <w:rFonts w:ascii="Calibri" w:hAnsi="Calibri"/>
          <w:sz w:val="22"/>
          <w:szCs w:val="22"/>
        </w:rPr>
        <w:br w:type="page"/>
      </w:r>
    </w:p>
    <w:p w14:paraId="42555D96" w14:textId="77777777" w:rsid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lastRenderedPageBreak/>
        <w:t>To: Companies / applicants or bidders</w:t>
      </w:r>
    </w:p>
    <w:p w14:paraId="5FF425A6" w14:textId="77777777" w:rsidR="000C111C"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34552932"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421A3F7A" w14:textId="77777777" w:rsidR="00636388"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0401FCC5"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rPr>
      </w:pPr>
      <w:r w:rsidRPr="006022C0">
        <w:rPr>
          <w:rFonts w:ascii="Calibri" w:hAnsi="Calibri" w:cs="Calibri"/>
          <w:b/>
          <w:bCs/>
          <w:color w:val="000000"/>
          <w:sz w:val="22"/>
          <w:szCs w:val="22"/>
        </w:rPr>
        <w:t xml:space="preserve">Information </w:t>
      </w:r>
      <w:proofErr w:type="spellStart"/>
      <w:r w:rsidRPr="006022C0">
        <w:rPr>
          <w:rFonts w:ascii="Calibri" w:hAnsi="Calibri" w:cs="Calibri"/>
          <w:b/>
          <w:bCs/>
          <w:color w:val="000000"/>
          <w:sz w:val="22"/>
          <w:szCs w:val="22"/>
        </w:rPr>
        <w:t>pursuant</w:t>
      </w:r>
      <w:proofErr w:type="spellEnd"/>
      <w:r w:rsidRPr="006022C0">
        <w:rPr>
          <w:rFonts w:ascii="Calibri" w:hAnsi="Calibri" w:cs="Calibri"/>
          <w:b/>
          <w:bCs/>
          <w:color w:val="000000"/>
          <w:sz w:val="22"/>
          <w:szCs w:val="22"/>
        </w:rPr>
        <w:t xml:space="preserve"> to </w:t>
      </w:r>
      <w:r w:rsidR="006022C0">
        <w:rPr>
          <w:rFonts w:ascii="Calibri" w:hAnsi="Calibri" w:cs="Calibri"/>
          <w:b/>
          <w:bCs/>
          <w:color w:val="000000"/>
          <w:sz w:val="22"/>
          <w:szCs w:val="22"/>
          <w:highlight w:val="yellow"/>
        </w:rPr>
        <w:t xml:space="preserve">§ 11 Abs. 3 VgV (oder § 11a EU Abs. 3 VOB/A oder § 11 Abs. 3 </w:t>
      </w:r>
      <w:proofErr w:type="spellStart"/>
      <w:r w:rsidR="006022C0">
        <w:rPr>
          <w:rFonts w:ascii="Calibri" w:hAnsi="Calibri" w:cs="Calibri"/>
          <w:b/>
          <w:bCs/>
          <w:color w:val="000000"/>
          <w:sz w:val="22"/>
          <w:szCs w:val="22"/>
          <w:highlight w:val="yellow"/>
        </w:rPr>
        <w:t>SektVO</w:t>
      </w:r>
      <w:proofErr w:type="spellEnd"/>
      <w:r w:rsidR="006022C0">
        <w:rPr>
          <w:rFonts w:ascii="Calibri" w:hAnsi="Calibri" w:cs="Calibri"/>
          <w:b/>
          <w:bCs/>
          <w:color w:val="000000"/>
          <w:sz w:val="22"/>
          <w:szCs w:val="22"/>
          <w:highlight w:val="yellow"/>
        </w:rPr>
        <w:t xml:space="preserve"> oder § 9 Abs. 3 </w:t>
      </w:r>
      <w:proofErr w:type="spellStart"/>
      <w:r w:rsidR="006022C0">
        <w:rPr>
          <w:rFonts w:ascii="Calibri" w:hAnsi="Calibri" w:cs="Calibri"/>
          <w:b/>
          <w:bCs/>
          <w:color w:val="000000"/>
          <w:sz w:val="22"/>
          <w:szCs w:val="22"/>
          <w:highlight w:val="yellow"/>
        </w:rPr>
        <w:t>KonzVgV</w:t>
      </w:r>
      <w:proofErr w:type="spellEnd"/>
      <w:r w:rsidR="006022C0">
        <w:rPr>
          <w:rFonts w:ascii="Calibri" w:hAnsi="Calibri" w:cs="Calibri"/>
          <w:b/>
          <w:bCs/>
          <w:color w:val="000000"/>
          <w:sz w:val="22"/>
          <w:szCs w:val="22"/>
          <w:highlight w:val="yellow"/>
        </w:rPr>
        <w:t>)</w:t>
      </w:r>
    </w:p>
    <w:p w14:paraId="5B4AD60D"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color w:val="000000"/>
          <w:sz w:val="22"/>
          <w:szCs w:val="22"/>
        </w:rPr>
      </w:pPr>
    </w:p>
    <w:p w14:paraId="61028B4F"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39A746B1"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614FCAD7"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4D259271"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356FC7F4" w14:textId="77777777" w:rsidR="000C111C" w:rsidRPr="00074649" w:rsidRDefault="000C111C" w:rsidP="000C111C">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1C569962"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414711DA"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ind w:left="714" w:hanging="357"/>
        <w:contextualSpacing w:val="0"/>
        <w:jc w:val="both"/>
        <w:rPr>
          <w:rFonts w:ascii="Calibri" w:hAnsi="Calibri" w:cs="Calibri"/>
          <w:color w:val="0070C0"/>
          <w:sz w:val="22"/>
          <w:shd w:val="clear" w:color="auto" w:fill="FFFFFF"/>
        </w:rPr>
      </w:pPr>
      <w:r w:rsidRPr="00074649">
        <w:rPr>
          <w:rFonts w:ascii="Calibri" w:hAnsi="Calibri" w:cs="Calibri"/>
          <w:color w:val="0070C0"/>
          <w:sz w:val="22"/>
          <w:shd w:val="clear" w:color="auto" w:fill="FFFFFF"/>
        </w:rPr>
        <w:t>web-</w:t>
      </w:r>
      <w:proofErr w:type="spellStart"/>
      <w:r w:rsidRPr="00074649">
        <w:rPr>
          <w:rFonts w:ascii="Calibri" w:hAnsi="Calibri" w:cs="Calibri"/>
          <w:color w:val="0070C0"/>
          <w:sz w:val="22"/>
          <w:shd w:val="clear" w:color="auto" w:fill="FFFFFF"/>
        </w:rPr>
        <w:t>based</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submission</w:t>
      </w:r>
      <w:proofErr w:type="spellEnd"/>
    </w:p>
    <w:p w14:paraId="5E84BC73" w14:textId="77777777" w:rsidR="000C111C" w:rsidRPr="000C111C"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b w:val="0"/>
          <w:bCs/>
          <w:color w:val="0000FF"/>
          <w:sz w:val="22"/>
        </w:rPr>
      </w:pPr>
      <w:r w:rsidRPr="000C111C">
        <w:rPr>
          <w:rFonts w:ascii="Calibri" w:hAnsi="Calibri" w:cs="Calibri"/>
          <w:b w:val="0"/>
          <w:bCs/>
          <w:color w:val="0000FF"/>
          <w:sz w:val="22"/>
          <w:u w:val="single"/>
          <w:shd w:val="clear" w:color="auto" w:fill="FFFFFF"/>
        </w:rPr>
        <w:t>https://support.cosinex.de/unternehmen/display/company/webbasierte+submission+-+instructions</w:t>
      </w:r>
    </w:p>
    <w:p w14:paraId="253E62F8"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656779BE" w14:textId="77777777" w:rsidR="00927C23" w:rsidRPr="000C111C" w:rsidRDefault="000C111C" w:rsidP="000C111C">
      <w:pPr>
        <w:spacing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r w:rsidR="008D09A5">
        <w:rPr>
          <w:rFonts w:ascii="Calibri" w:hAnsi="Calibri" w:cs="Calibri"/>
          <w:noProof/>
          <w:sz w:val="22"/>
          <w:szCs w:val="22"/>
        </w:rPr>
        <mc:AlternateContent>
          <mc:Choice Requires="wps">
            <w:drawing>
              <wp:anchor distT="0" distB="0" distL="114300" distR="114300" simplePos="0" relativeHeight="251673600" behindDoc="1" locked="0" layoutInCell="1" allowOverlap="1" wp14:anchorId="32735EA7" wp14:editId="0F02FC9F">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958CE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735EA7"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D958CE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00A20BF9" wp14:editId="63B20960">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880870"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20BF9"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61880870"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75648" behindDoc="1" locked="0" layoutInCell="1" allowOverlap="1" wp14:anchorId="401E9160" wp14:editId="6FBBEB96">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88F81B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E9160" id="Textfeld 30" o:spid="_x0000_s1028" type="#_x0000_t202" style="position:absolute;margin-left:-6.45pt;margin-top:0;width:44.75pt;height:838.75pt;z-index:-2516408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o/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icD+mZQNVEfkykE3bd7yZY31&#10;PDAfnpnD8UJ6cGXCEx5SAeaCk0TJDtyvv9ljfEnjSUmD41pS/3PPnKBEfTM4D7fFcBjnOynD0ec+&#10;Ku7as7n2mL1eAJJU4HJansQYH9RZlA70C27WPGZFFzMcX1ZSzN6Ji9AtEW4mF/N5CsKJtiw8mJXl&#10;ETo2JXZr3b4wZ08tDTgNj3AebDZ519kuNt40MN8HkHVqe+S5Y/VEP25D6ttpc+O6Xesp6vX/MvsN&#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M5zmj9ZAgAApwQAAA4AAAAAAAAAAAAAAAAALgIAAGRycy9lMm9Eb2MueG1sUEsBAi0A&#10;FAAGAAgAAAAhALF/0EHZAAAABQEAAA8AAAAAAAAAAAAAAAAAswQAAGRycy9kb3ducmV2LnhtbFBL&#10;BQYAAAAABAAEAPMAAAC5BQAAAAA=&#10;" fillcolor="#f2f2f2 [3052]" stroked="f" strokeweight=".5pt">
                <v:textbox style="layout-flow:vertical">
                  <w:txbxContent>
                    <w:p w14:paraId="588F81B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61312" behindDoc="1" locked="0" layoutInCell="1" allowOverlap="1" wp14:anchorId="1749BFEC" wp14:editId="03547FE7">
                <wp:simplePos x="0" y="0"/>
                <wp:positionH relativeFrom="page">
                  <wp:posOffset>8140</wp:posOffset>
                </wp:positionH>
                <wp:positionV relativeFrom="page">
                  <wp:align>top</wp:align>
                </wp:positionV>
                <wp:extent cx="568325" cy="106521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5036EC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9BFEC" id="Textfeld 22" o:spid="_x0000_s1029" type="#_x0000_t202" style="position:absolute;margin-left:.65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" fillcolor="#f2f2f2 [3052]" stroked="f" strokeweight=".5pt">
                <v:textbox style="layout-flow:vertical;mso-layout-flow-alt:bottom-to-top">
                  <w:txbxContent>
                    <w:p w14:paraId="25036EC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DB649F6" w14:textId="77777777" w:rsidR="000C111C" w:rsidRPr="00074649" w:rsidRDefault="000C111C" w:rsidP="000C111C">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lastRenderedPageBreak/>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65403755"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6B97B754"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36611098"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44C67375"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proofErr w:type="spellStart"/>
      <w:r w:rsidRPr="00074649">
        <w:rPr>
          <w:rFonts w:ascii="Calibri" w:hAnsi="Calibri" w:cs="Calibri"/>
          <w:color w:val="0070C0"/>
          <w:sz w:val="22"/>
          <w:shd w:val="clear" w:color="auto" w:fill="FFFFFF"/>
        </w:rPr>
        <w:t>Bidding</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tool</w:t>
      </w:r>
      <w:proofErr w:type="spellEnd"/>
    </w:p>
    <w:p w14:paraId="0C4819FC" w14:textId="77777777" w:rsidR="000C111C" w:rsidRPr="00074649" w:rsidRDefault="000A024D" w:rsidP="000C111C">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9" w:history="1">
        <w:r w:rsidR="000C111C" w:rsidRPr="00074649">
          <w:rPr>
            <w:rStyle w:val="Hyperlink"/>
            <w:rFonts w:ascii="Calibri" w:hAnsi="Calibri" w:cs="Calibri"/>
            <w:sz w:val="22"/>
            <w:szCs w:val="22"/>
            <w:shd w:val="clear" w:color="auto" w:fill="FFFFFF"/>
          </w:rPr>
          <w:t>https://support.cosinex.de/unternehmen/display/company/Bietertool</w:t>
        </w:r>
      </w:hyperlink>
    </w:p>
    <w:p w14:paraId="4519A127"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03482F63"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034E90C1"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781400E6" w14:textId="77777777" w:rsidR="00550982" w:rsidRPr="000C111C"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r w:rsidR="008D09A5">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5BBB791D" wp14:editId="42223038">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9B44B6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B791D"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19B44B6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34A0A74A" wp14:editId="123E9EA6">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9A244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0A74A"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09A244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0758F4D7" wp14:editId="7AB587DC">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351160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8F4D7" id="Textfeld 33" o:spid="_x0000_s1032" type="#_x0000_t202" style="position:absolute;left:0;text-align:left;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1351160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212A0620" wp14:editId="6439AF32">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D5F84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A0620" id="Textfeld 32" o:spid="_x0000_s1033" type="#_x0000_t202" style="position:absolute;left:0;text-align:left;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7ED5F84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14030C80" wp14:editId="54033D3A">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2697B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30C80" id="Textfeld 25" o:spid="_x0000_s1034" type="#_x0000_t202" style="position:absolute;left:0;text-align:left;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7D2697B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1B50B2CA" wp14:editId="01E7A543">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0BEDF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0B2CA" id="Textfeld 34" o:spid="_x0000_s1035" type="#_x0000_t202" style="position:absolute;left:0;text-align:left;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0D0BEDF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2EBB9F75" wp14:editId="6EE1141C">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244C18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B9F75" id="Textfeld 28" o:spid="_x0000_s1036" type="#_x0000_t202" style="position:absolute;left:0;text-align:left;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6244C18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4BCD6763" wp14:editId="22042C7D">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0FB8C1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D6763" id="Textfeld 27" o:spid="_x0000_s1037" type="#_x0000_t202" style="position:absolute;left:0;text-align:left;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70FB8C1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152B83FD" wp14:editId="41734CD0">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4384A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B83FD" id="Textfeld 26" o:spid="_x0000_s1038" type="#_x0000_t202" style="position:absolute;left:0;text-align:left;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524384A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7F56A179" wp14:editId="397D9DF6">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4706C44"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6A179" id="Textfeld 4" o:spid="_x0000_s1039" type="#_x0000_t202" style="position:absolute;left:0;text-align:left;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64706C44"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2321BBB6" wp14:editId="602B0AAF">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0FF8883"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1BBB6" id="Textfeld 3" o:spid="_x0000_s1040" type="#_x0000_t202" style="position:absolute;left:0;text-align:left;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50FF8883"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550982" w:rsidRPr="000C111C" w:rsidSect="000C111C">
      <w:headerReference w:type="default" r:id="rId10"/>
      <w:footerReference w:type="default" r:id="rId11"/>
      <w:headerReference w:type="first" r:id="rId12"/>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D44E" w14:textId="77777777" w:rsidR="00AA4A2A" w:rsidRDefault="00AA4A2A" w:rsidP="00026166">
      <w:pPr>
        <w:spacing w:after="0" w:line="240" w:lineRule="auto"/>
      </w:pPr>
      <w:r>
        <w:separator/>
      </w:r>
    </w:p>
  </w:endnote>
  <w:endnote w:type="continuationSeparator" w:id="0">
    <w:p w14:paraId="64A555AA" w14:textId="77777777" w:rsidR="00AA4A2A" w:rsidRDefault="00AA4A2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010BB67" w14:textId="77777777" w:rsidTr="0068416B">
      <w:tc>
        <w:tcPr>
          <w:tcW w:w="2522" w:type="dxa"/>
        </w:tcPr>
        <w:p w14:paraId="2825312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35DB90F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356225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A710534" w14:textId="044462F3" w:rsidR="0079670C" w:rsidRPr="0079670C" w:rsidRDefault="00675308" w:rsidP="0079670C">
          <w:pPr>
            <w:tabs>
              <w:tab w:val="center" w:pos="4536"/>
              <w:tab w:val="right" w:pos="9072"/>
            </w:tabs>
            <w:spacing w:after="0" w:line="240" w:lineRule="auto"/>
            <w:rPr>
              <w:rFonts w:ascii="Calibri" w:hAnsi="Calibri"/>
              <w:sz w:val="18"/>
              <w:szCs w:val="18"/>
            </w:rPr>
          </w:pPr>
          <w:r>
            <w:rPr>
              <w:rFonts w:ascii="Calibri" w:hAnsi="Calibri"/>
              <w:sz w:val="18"/>
              <w:szCs w:val="18"/>
            </w:rPr>
            <w:t>80/</w:t>
          </w:r>
          <w:r w:rsidR="00826CA9">
            <w:rPr>
              <w:rFonts w:ascii="Calibri" w:hAnsi="Calibri"/>
              <w:sz w:val="18"/>
              <w:szCs w:val="18"/>
            </w:rPr>
            <w:t>R</w:t>
          </w:r>
          <w:r w:rsidR="00826CA9" w:rsidRPr="00826CA9">
            <w:rPr>
              <w:rFonts w:ascii="Calibri" w:hAnsi="Calibri"/>
              <w:sz w:val="18"/>
              <w:szCs w:val="18"/>
            </w:rPr>
            <w:t>V-Magnetbandkassetten_2026</w:t>
          </w:r>
        </w:p>
        <w:p w14:paraId="3CE1774E"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30AAB5E4"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7E72F956" wp14:editId="1BD4633D">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CF23483"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C60B" w14:textId="77777777" w:rsidR="00AA4A2A" w:rsidRDefault="00AA4A2A" w:rsidP="00026166">
      <w:pPr>
        <w:spacing w:after="0" w:line="240" w:lineRule="auto"/>
      </w:pPr>
      <w:r>
        <w:separator/>
      </w:r>
    </w:p>
  </w:footnote>
  <w:footnote w:type="continuationSeparator" w:id="0">
    <w:p w14:paraId="6EA512D3" w14:textId="77777777" w:rsidR="00AA4A2A" w:rsidRDefault="00AA4A2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0A7B906D"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3459004B" w14:textId="77777777" w:rsidTr="003D29A2">
            <w:trPr>
              <w:trHeight w:hRule="exact" w:val="2041"/>
            </w:trPr>
            <w:tc>
              <w:tcPr>
                <w:tcW w:w="7434" w:type="dxa"/>
              </w:tcPr>
              <w:p w14:paraId="2E9E41F2" w14:textId="77777777" w:rsidR="003D29A2" w:rsidRDefault="003D29A2" w:rsidP="003D29A2">
                <w:pPr>
                  <w:pStyle w:val="Kopfzeile"/>
                </w:pPr>
                <w:r>
                  <w:rPr>
                    <w:noProof/>
                  </w:rPr>
                  <w:drawing>
                    <wp:inline distT="0" distB="0" distL="0" distR="0" wp14:anchorId="403B3158" wp14:editId="39E0C1AE">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854B0CB" w14:textId="77777777" w:rsidR="003D29A2" w:rsidRDefault="003D29A2" w:rsidP="003D29A2">
                <w:pPr>
                  <w:pStyle w:val="Kopfzeile"/>
                  <w:spacing w:after="100" w:line="200" w:lineRule="atLeast"/>
                  <w:ind w:left="284"/>
                  <w:rPr>
                    <w:b/>
                    <w:bCs/>
                    <w:sz w:val="16"/>
                    <w:szCs w:val="16"/>
                  </w:rPr>
                </w:pPr>
              </w:p>
              <w:p w14:paraId="340F00FD" w14:textId="77777777" w:rsidR="003D29A2" w:rsidRDefault="003D29A2" w:rsidP="003D29A2">
                <w:pPr>
                  <w:pStyle w:val="Kopfzeile"/>
                  <w:spacing w:line="200" w:lineRule="atLeast"/>
                  <w:rPr>
                    <w:b/>
                    <w:sz w:val="16"/>
                    <w:szCs w:val="16"/>
                  </w:rPr>
                </w:pPr>
                <w:r>
                  <w:rPr>
                    <w:b/>
                    <w:sz w:val="16"/>
                    <w:szCs w:val="16"/>
                  </w:rPr>
                  <w:t>GSI Helmholtzzentrum für</w:t>
                </w:r>
              </w:p>
              <w:p w14:paraId="3EA5A7F4" w14:textId="77777777" w:rsidR="003D29A2" w:rsidRDefault="003D29A2" w:rsidP="003D29A2">
                <w:pPr>
                  <w:pStyle w:val="Kopfzeile"/>
                  <w:spacing w:line="200" w:lineRule="atLeast"/>
                  <w:rPr>
                    <w:b/>
                    <w:sz w:val="16"/>
                    <w:szCs w:val="16"/>
                  </w:rPr>
                </w:pPr>
                <w:r>
                  <w:rPr>
                    <w:b/>
                    <w:sz w:val="16"/>
                    <w:szCs w:val="16"/>
                  </w:rPr>
                  <w:t>Schwerionenforschung GmbH</w:t>
                </w:r>
              </w:p>
              <w:p w14:paraId="7428FE66" w14:textId="77777777" w:rsidR="003D29A2" w:rsidRDefault="003D29A2" w:rsidP="003D29A2">
                <w:pPr>
                  <w:pStyle w:val="Kopfzeile"/>
                  <w:spacing w:line="200" w:lineRule="atLeast"/>
                  <w:rPr>
                    <w:sz w:val="16"/>
                    <w:szCs w:val="16"/>
                  </w:rPr>
                </w:pPr>
                <w:r>
                  <w:rPr>
                    <w:sz w:val="16"/>
                    <w:szCs w:val="16"/>
                  </w:rPr>
                  <w:t>Planckstraße 1</w:t>
                </w:r>
              </w:p>
              <w:p w14:paraId="63B48930" w14:textId="77777777" w:rsidR="003D29A2" w:rsidRDefault="003D29A2" w:rsidP="003D29A2">
                <w:pPr>
                  <w:pStyle w:val="Kopfzeile"/>
                  <w:spacing w:after="100" w:line="200" w:lineRule="atLeast"/>
                  <w:rPr>
                    <w:sz w:val="16"/>
                    <w:szCs w:val="16"/>
                  </w:rPr>
                </w:pPr>
                <w:r>
                  <w:rPr>
                    <w:sz w:val="16"/>
                    <w:szCs w:val="16"/>
                  </w:rPr>
                  <w:t>64291 Darmstadt</w:t>
                </w:r>
              </w:p>
              <w:p w14:paraId="1FFFD347" w14:textId="77777777" w:rsidR="003D29A2" w:rsidRPr="00E56D81" w:rsidRDefault="000A024D" w:rsidP="00806E4C">
                <w:pPr>
                  <w:pStyle w:val="Kopfzeile"/>
                  <w:spacing w:line="200" w:lineRule="atLeast"/>
                </w:pPr>
                <w:hyperlink r:id="rId2" w:history="1">
                  <w:r w:rsidR="003D29A2" w:rsidRPr="001D19BE">
                    <w:rPr>
                      <w:rStyle w:val="Hyperlink"/>
                      <w:color w:val="auto"/>
                      <w:sz w:val="16"/>
                      <w:szCs w:val="16"/>
                    </w:rPr>
                    <w:t>www.gsi.de</w:t>
                  </w:r>
                </w:hyperlink>
              </w:p>
            </w:tc>
          </w:tr>
        </w:tbl>
        <w:p w14:paraId="556D0B3F" w14:textId="77777777" w:rsidR="00144235" w:rsidRPr="00E56D81" w:rsidRDefault="00144235" w:rsidP="003B412F">
          <w:pPr>
            <w:pStyle w:val="Kopfzeile"/>
          </w:pPr>
        </w:p>
      </w:tc>
      <w:tc>
        <w:tcPr>
          <w:tcW w:w="3107" w:type="dxa"/>
        </w:tcPr>
        <w:p w14:paraId="53554D19" w14:textId="77777777" w:rsidR="00144235" w:rsidRPr="00E56D81" w:rsidRDefault="00144235" w:rsidP="003B412F">
          <w:pPr>
            <w:pStyle w:val="Kopfzeile"/>
            <w:spacing w:line="200" w:lineRule="atLeast"/>
            <w:ind w:left="284"/>
          </w:pPr>
        </w:p>
      </w:tc>
    </w:tr>
  </w:tbl>
  <w:p w14:paraId="41605EFE"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CA4F40A" w14:textId="77777777" w:rsidTr="00026166">
      <w:trPr>
        <w:trHeight w:hRule="exact" w:val="2041"/>
      </w:trPr>
      <w:tc>
        <w:tcPr>
          <w:tcW w:w="7433" w:type="dxa"/>
        </w:tcPr>
        <w:p w14:paraId="3D08C429" w14:textId="77777777" w:rsidR="008D2A50" w:rsidRDefault="00BD0BCF">
          <w:pPr>
            <w:pStyle w:val="Kopfzeile"/>
          </w:pPr>
          <w:r>
            <w:rPr>
              <w:noProof/>
            </w:rPr>
            <w:drawing>
              <wp:inline distT="0" distB="0" distL="0" distR="0" wp14:anchorId="3DEFCC8A" wp14:editId="33869882">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5A3AC1" w14:textId="77777777" w:rsidR="008D2A50" w:rsidRPr="00803044" w:rsidRDefault="008D2A50" w:rsidP="00803044">
          <w:pPr>
            <w:pStyle w:val="GSIAdr"/>
            <w:rPr>
              <w:b/>
              <w:bCs/>
            </w:rPr>
          </w:pPr>
          <w:r w:rsidRPr="00793C68">
            <w:rPr>
              <w:b/>
              <w:bCs/>
            </w:rPr>
            <w:t>GSI Helmholtzzentrum für</w:t>
          </w:r>
        </w:p>
        <w:p w14:paraId="648CBA2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05CD70CA"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56C9EF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31B62AB" w14:textId="77777777" w:rsidR="008D2A50" w:rsidRDefault="008D2A50" w:rsidP="00F170DD">
          <w:pPr>
            <w:pStyle w:val="Kopfzeile"/>
            <w:spacing w:line="200" w:lineRule="atLeast"/>
            <w:ind w:left="284"/>
          </w:pPr>
          <w:r>
            <w:rPr>
              <w:sz w:val="16"/>
              <w:szCs w:val="16"/>
              <w:lang w:val="en-GB"/>
            </w:rPr>
            <w:t>www.gsi.de</w:t>
          </w:r>
        </w:p>
      </w:tc>
    </w:tr>
  </w:tbl>
  <w:p w14:paraId="0F330D23"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ZU1xnay2qOhH/B8vSe+YGX8gfy1mYkBuGvU35gGzN9QsThEWRYlaDouqaw0v/IlvQ073NgD9uHXTDCihd4cfjg==" w:salt="IWX+FnVd0UBHUGdAbYVcCw=="/>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2A"/>
    <w:rsid w:val="00003088"/>
    <w:rsid w:val="00026166"/>
    <w:rsid w:val="00050197"/>
    <w:rsid w:val="00084C95"/>
    <w:rsid w:val="000975B2"/>
    <w:rsid w:val="000A024D"/>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5308"/>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26CA9"/>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A4A2A"/>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9688D7"/>
  <w15:docId w15:val="{C04698A1-9EC4-4D8F-803E-39B34BBD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display/company/Bietertoo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4</Pages>
  <Words>1428</Words>
  <Characters>9003</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4</cp:revision>
  <cp:lastPrinted>2016-05-19T12:02:00Z</cp:lastPrinted>
  <dcterms:created xsi:type="dcterms:W3CDTF">2026-03-26T08:57:00Z</dcterms:created>
  <dcterms:modified xsi:type="dcterms:W3CDTF">2026-04-01T07:47:00Z</dcterms:modified>
</cp:coreProperties>
</file>